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D855" w14:textId="77777777" w:rsidR="0063299C" w:rsidRPr="0063299C" w:rsidRDefault="0063299C" w:rsidP="0063299C">
      <w:pPr>
        <w:widowControl/>
        <w:spacing w:before="100" w:after="100" w:afterAutospacing="1" w:line="400" w:lineRule="atLeast"/>
        <w:rPr>
          <w:rFonts w:ascii="微软雅黑" w:eastAsia="微软雅黑" w:hAnsi="微软雅黑" w:cs="宋体"/>
          <w:color w:val="000000"/>
          <w:kern w:val="0"/>
          <w:sz w:val="18"/>
          <w:szCs w:val="18"/>
        </w:rPr>
      </w:pPr>
      <w:r w:rsidRPr="0063299C">
        <w:rPr>
          <w:rFonts w:ascii="宋体" w:eastAsia="宋体" w:hAnsi="宋体" w:cs="宋体" w:hint="eastAsia"/>
          <w:b/>
          <w:bCs/>
          <w:color w:val="000000"/>
          <w:kern w:val="0"/>
          <w:sz w:val="28"/>
          <w:szCs w:val="28"/>
        </w:rPr>
        <w:t>附件1：</w:t>
      </w:r>
      <w:bookmarkStart w:id="0" w:name="_Toc259805594"/>
      <w:bookmarkStart w:id="1" w:name="_Toc262720032"/>
      <w:bookmarkStart w:id="2" w:name="_Toc262658652"/>
      <w:bookmarkStart w:id="3" w:name="_Toc255735015"/>
      <w:bookmarkStart w:id="4" w:name="_Toc257189609"/>
      <w:bookmarkEnd w:id="0"/>
      <w:bookmarkEnd w:id="1"/>
      <w:bookmarkEnd w:id="2"/>
      <w:bookmarkEnd w:id="3"/>
      <w:r w:rsidRPr="0063299C">
        <w:rPr>
          <w:rFonts w:ascii="宋体" w:eastAsia="宋体" w:hAnsi="宋体" w:cs="宋体" w:hint="eastAsia"/>
          <w:b/>
          <w:bCs/>
          <w:color w:val="000000"/>
          <w:kern w:val="0"/>
          <w:sz w:val="28"/>
          <w:szCs w:val="28"/>
        </w:rPr>
        <w:t>招标公告附表</w:t>
      </w:r>
      <w:bookmarkEnd w:id="4"/>
    </w:p>
    <w:tbl>
      <w:tblPr>
        <w:tblW w:w="9734" w:type="dxa"/>
        <w:tblInd w:w="90" w:type="dxa"/>
        <w:tblCellMar>
          <w:top w:w="15" w:type="dxa"/>
          <w:left w:w="15" w:type="dxa"/>
          <w:bottom w:w="15" w:type="dxa"/>
          <w:right w:w="15" w:type="dxa"/>
        </w:tblCellMar>
        <w:tblLook w:val="04A0" w:firstRow="1" w:lastRow="0" w:firstColumn="1" w:lastColumn="0" w:noHBand="0" w:noVBand="1"/>
      </w:tblPr>
      <w:tblGrid>
        <w:gridCol w:w="684"/>
        <w:gridCol w:w="684"/>
        <w:gridCol w:w="573"/>
        <w:gridCol w:w="795"/>
        <w:gridCol w:w="5528"/>
        <w:gridCol w:w="765"/>
        <w:gridCol w:w="705"/>
      </w:tblGrid>
      <w:tr w:rsidR="0063299C" w:rsidRPr="0063299C" w14:paraId="4A516B20" w14:textId="77777777" w:rsidTr="0063299C">
        <w:trPr>
          <w:trHeight w:val="90"/>
        </w:trPr>
        <w:tc>
          <w:tcPr>
            <w:tcW w:w="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892A5E" w14:textId="77777777" w:rsidR="0063299C" w:rsidRPr="0063299C" w:rsidRDefault="0063299C" w:rsidP="0063299C">
            <w:pPr>
              <w:widowControl/>
              <w:spacing w:before="100" w:beforeAutospacing="1" w:after="100" w:afterAutospacing="1"/>
              <w:jc w:val="center"/>
              <w:rPr>
                <w:rFonts w:ascii="宋体" w:eastAsia="宋体" w:hAnsi="宋体" w:cs="宋体" w:hint="eastAsia"/>
                <w:kern w:val="0"/>
                <w:sz w:val="24"/>
              </w:rPr>
            </w:pPr>
            <w:r w:rsidRPr="0063299C">
              <w:rPr>
                <w:rFonts w:ascii="宋体" w:eastAsia="宋体" w:hAnsi="宋体" w:cs="宋体" w:hint="eastAsia"/>
                <w:kern w:val="0"/>
                <w:sz w:val="20"/>
                <w:szCs w:val="20"/>
              </w:rPr>
              <w:t>物资名称</w:t>
            </w:r>
          </w:p>
        </w:tc>
        <w:tc>
          <w:tcPr>
            <w:tcW w:w="6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2B2ACB"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包件号</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1594FF"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计量单位</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01E004"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包件数量</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FBCA14"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投标人资格条件</w:t>
            </w:r>
          </w:p>
        </w:tc>
        <w:tc>
          <w:tcPr>
            <w:tcW w:w="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8425D4"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招标文件售价</w:t>
            </w:r>
          </w:p>
        </w:tc>
        <w:tc>
          <w:tcPr>
            <w:tcW w:w="7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ABF135"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投标保证金</w:t>
            </w:r>
          </w:p>
        </w:tc>
      </w:tr>
      <w:tr w:rsidR="0063299C" w:rsidRPr="0063299C" w14:paraId="37F0326C" w14:textId="77777777" w:rsidTr="0063299C">
        <w:trPr>
          <w:trHeight w:val="90"/>
        </w:trPr>
        <w:tc>
          <w:tcPr>
            <w:tcW w:w="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87818B"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封闭式声屏障</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817FF2"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SPZ-01</w:t>
            </w:r>
          </w:p>
        </w:tc>
        <w:tc>
          <w:tcPr>
            <w:tcW w:w="5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164792"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安装延米</w:t>
            </w:r>
          </w:p>
        </w:tc>
        <w:tc>
          <w:tcPr>
            <w:tcW w:w="79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C49204" w14:textId="77777777" w:rsidR="0063299C" w:rsidRPr="0063299C" w:rsidRDefault="0063299C" w:rsidP="0063299C">
            <w:pPr>
              <w:widowControl/>
              <w:spacing w:before="100" w:beforeAutospacing="1" w:after="100" w:afterAutospacing="1"/>
              <w:jc w:val="center"/>
              <w:textAlignment w:val="center"/>
              <w:rPr>
                <w:rFonts w:ascii="宋体" w:eastAsia="宋体" w:hAnsi="宋体" w:cs="宋体"/>
                <w:kern w:val="0"/>
                <w:sz w:val="24"/>
              </w:rPr>
            </w:pPr>
            <w:r w:rsidRPr="0063299C">
              <w:rPr>
                <w:rFonts w:ascii="宋体" w:eastAsia="宋体" w:hAnsi="宋体" w:cs="宋体" w:hint="eastAsia"/>
                <w:kern w:val="0"/>
                <w:sz w:val="20"/>
                <w:szCs w:val="20"/>
              </w:rPr>
              <w:t>976</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28576"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1. 营业范围要求：在中华人民共和国境内依法注册，注册资金不少于10000万元，符合招标物资经营范围的生产商。</w:t>
            </w:r>
          </w:p>
          <w:p w14:paraId="0866C9D3"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2. 许可和认证要求：投标人须提供合法使用投标物资技术的证明文件。</w:t>
            </w:r>
          </w:p>
          <w:p w14:paraId="6A5961D7"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3. 生产能力要求：生产商需具有本次招标同类物资生产经验，在人员、设备、资金等方面具有相应的能力，满足招标人施工进度的要求。</w:t>
            </w:r>
          </w:p>
          <w:p w14:paraId="020B6C2C"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4. 财务能力要求：投标人须提供近两年（2019-2020年）经具备资质的审计单位出具的财务审计报告,具有良好的财务状况。</w:t>
            </w:r>
          </w:p>
          <w:p w14:paraId="0B417927"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5. 质量保证能力要求:投标人须提供有效的IS09001系列质量管理体系认证证书；投标人须提供2018年至今由国家铁路产品质检中心（原铁道部产品质量监督检验中心）或国家建筑材料测试中心依据《铁路声屏障声学构件技术要求和测试方法》(TB/T3122-2019）出具的招标物资（声学构件）的同类产品合格质量检测报告，钢结构工程施工质量应满足《钢结构工程施工质量验收规范》（GB50205-2020）的要求，声屏障系统应满足设计图纸及技术规格书的要求，应提交相关性能指标检测合格报告。声屏障系统的抗风揭性能应满足《钢结构工程施工质量验收规范》（GB 50205-2020）的要求，其他性能应满足《铁路声屏障工程施工质量验收标准》（TB10428-2012）的要求。</w:t>
            </w:r>
          </w:p>
          <w:p w14:paraId="69D1843E"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6. 资质要求：投标人须具有钢结构专业承包三级及以上资质。</w:t>
            </w:r>
          </w:p>
          <w:p w14:paraId="25CB1C67"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7. 业绩要求:投标人须至少提供一份铁路或类似工程金属封闭或半封闭声屏障工程供货及安装业绩证明（须提供同一项目中标通知书及合同）。</w:t>
            </w:r>
          </w:p>
          <w:p w14:paraId="7C0D5675" w14:textId="77777777" w:rsidR="0063299C" w:rsidRPr="0063299C" w:rsidRDefault="0063299C" w:rsidP="0063299C">
            <w:pPr>
              <w:widowControl/>
              <w:spacing w:before="100" w:beforeAutospacing="1" w:after="100" w:afterAutospacing="1"/>
              <w:ind w:firstLine="400"/>
              <w:jc w:val="left"/>
              <w:rPr>
                <w:rFonts w:ascii="宋体" w:eastAsia="宋体" w:hAnsi="宋体" w:cs="宋体"/>
                <w:kern w:val="0"/>
                <w:sz w:val="24"/>
              </w:rPr>
            </w:pPr>
            <w:r w:rsidRPr="0063299C">
              <w:rPr>
                <w:rFonts w:ascii="宋体" w:eastAsia="宋体" w:hAnsi="宋体" w:cs="宋体" w:hint="eastAsia"/>
                <w:kern w:val="0"/>
                <w:sz w:val="20"/>
                <w:szCs w:val="20"/>
              </w:rPr>
              <w:t>8. 履约信用要求:投标人具有良好的企业信誉,2018年-2021年无任何违法和违约行为,没有被处以责令停业、暂停投标、财产被接管、冻结、破产状态等；2018年-2021年未发生因物资质量问题引起的责任事故,企业目前不处于国家铁路行业主管部门或国铁集团限制投标的处罚期内；应附企业</w:t>
            </w:r>
            <w:r w:rsidRPr="0063299C">
              <w:rPr>
                <w:rFonts w:ascii="宋体" w:eastAsia="宋体" w:hAnsi="宋体" w:cs="宋体" w:hint="eastAsia"/>
                <w:kern w:val="0"/>
                <w:sz w:val="20"/>
                <w:szCs w:val="20"/>
              </w:rPr>
              <w:lastRenderedPageBreak/>
              <w:t>开户银行出具的信贷证明，并附至少一家同类投标物资已供买方或使用单位出具的履约情况证明；须提供纳税信用等级或由当地税务部门提供的2018年1月至投标文件递交截止时间期间内的纳税信用证明;投标人及其法定代表人自投标文件递交之日起前1年不曾有人民法院判决、裁定生效的行贿犯罪记录；投标人没有与骗取合同有关的犯罪或严重违法行为;投标人应在投标文件中提供自中国裁判文书网行贿犯罪查询结果的网页截图，并提供相应承诺（格式自拟)；不接受通过“信用中国”网站查询相关主体为失信被执行人的投标人，投标文件中应提供相应网站截图。</w:t>
            </w:r>
          </w:p>
        </w:tc>
        <w:tc>
          <w:tcPr>
            <w:tcW w:w="7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BACBCE" w14:textId="77777777" w:rsidR="0063299C" w:rsidRPr="0063299C" w:rsidRDefault="0063299C" w:rsidP="0063299C">
            <w:pPr>
              <w:widowControl/>
              <w:spacing w:before="100" w:beforeAutospacing="1" w:after="100" w:afterAutospacing="1"/>
              <w:jc w:val="center"/>
              <w:textAlignment w:val="center"/>
              <w:rPr>
                <w:rFonts w:ascii="宋体" w:eastAsia="宋体" w:hAnsi="宋体" w:cs="宋体"/>
                <w:kern w:val="0"/>
                <w:sz w:val="24"/>
              </w:rPr>
            </w:pPr>
            <w:r w:rsidRPr="0063299C">
              <w:rPr>
                <w:rFonts w:ascii="宋体" w:eastAsia="宋体" w:hAnsi="宋体" w:cs="宋体" w:hint="eastAsia"/>
                <w:kern w:val="0"/>
                <w:sz w:val="20"/>
                <w:szCs w:val="20"/>
              </w:rPr>
              <w:lastRenderedPageBreak/>
              <w:t>5000元</w:t>
            </w:r>
          </w:p>
        </w:tc>
        <w:tc>
          <w:tcPr>
            <w:tcW w:w="7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2956B4" w14:textId="77777777" w:rsidR="0063299C" w:rsidRPr="0063299C" w:rsidRDefault="0063299C" w:rsidP="0063299C">
            <w:pPr>
              <w:widowControl/>
              <w:spacing w:before="100" w:beforeAutospacing="1" w:after="100" w:afterAutospacing="1"/>
              <w:jc w:val="center"/>
              <w:rPr>
                <w:rFonts w:ascii="宋体" w:eastAsia="宋体" w:hAnsi="宋体" w:cs="宋体"/>
                <w:kern w:val="0"/>
                <w:sz w:val="24"/>
              </w:rPr>
            </w:pPr>
            <w:r w:rsidRPr="0063299C">
              <w:rPr>
                <w:rFonts w:ascii="宋体" w:eastAsia="宋体" w:hAnsi="宋体" w:cs="宋体" w:hint="eastAsia"/>
                <w:kern w:val="0"/>
                <w:sz w:val="20"/>
                <w:szCs w:val="20"/>
              </w:rPr>
              <w:t xml:space="preserve">10万元　</w:t>
            </w:r>
          </w:p>
        </w:tc>
      </w:tr>
    </w:tbl>
    <w:p w14:paraId="14CB3CD1" w14:textId="77777777" w:rsidR="0063299C" w:rsidRPr="0063299C" w:rsidRDefault="0063299C" w:rsidP="0063299C">
      <w:pPr>
        <w:widowControl/>
        <w:spacing w:before="100" w:beforeAutospacing="1" w:after="100" w:afterAutospacing="1"/>
        <w:jc w:val="left"/>
        <w:rPr>
          <w:rFonts w:ascii="微软雅黑" w:eastAsia="微软雅黑" w:hAnsi="微软雅黑" w:cs="宋体"/>
          <w:color w:val="000000"/>
          <w:kern w:val="0"/>
          <w:sz w:val="18"/>
          <w:szCs w:val="18"/>
        </w:rPr>
      </w:pPr>
      <w:r w:rsidRPr="0063299C">
        <w:rPr>
          <w:rFonts w:ascii="宋体" w:eastAsia="宋体" w:hAnsi="宋体" w:cs="宋体" w:hint="eastAsia"/>
          <w:color w:val="000000"/>
          <w:kern w:val="0"/>
          <w:szCs w:val="21"/>
        </w:rPr>
        <w:t>付款方式：50%银行转账及50%的一年期供应链金融支付（采购方不承担利息），当形象进度达到30%时，支付总结算价款的10%；当形象进度达到50%时，支付总结算价款的30%；当形象进达到80%时，支付至总结算价款的50%；全部安装完成并经甲方监理验收通过后支付至结算总价款的85%；合同封闭后支付至结算价款的95%，剩余5%作为质保金，待该项工程竣工验收并运营满两年后无息支付。支付前乙方均需提供足额增值税专用发票。（形象进度由甲方工程部签认）</w:t>
      </w:r>
    </w:p>
    <w:p w14:paraId="53E8E0C3" w14:textId="4C539B0B" w:rsidR="0063299C" w:rsidRDefault="0063299C" w:rsidP="0063299C">
      <w:pPr>
        <w:widowControl/>
        <w:jc w:val="left"/>
        <w:rPr>
          <w:rFonts w:ascii="宋体" w:eastAsia="宋体" w:hAnsi="宋体" w:cs="宋体"/>
          <w:kern w:val="0"/>
          <w:sz w:val="24"/>
        </w:rPr>
      </w:pPr>
      <w:r w:rsidRPr="0063299C">
        <w:rPr>
          <w:rFonts w:ascii="宋体" w:eastAsia="宋体" w:hAnsi="宋体" w:cs="宋体" w:hint="eastAsia"/>
          <w:b/>
          <w:bCs/>
          <w:color w:val="000000"/>
          <w:kern w:val="0"/>
          <w:sz w:val="24"/>
        </w:rPr>
        <w:br w:type="textWrapping" w:clear="all"/>
      </w:r>
    </w:p>
    <w:p w14:paraId="3E6FD5CE" w14:textId="636A0D63" w:rsidR="0063299C" w:rsidRDefault="0063299C" w:rsidP="0063299C">
      <w:pPr>
        <w:widowControl/>
        <w:jc w:val="left"/>
        <w:rPr>
          <w:rFonts w:ascii="宋体" w:eastAsia="宋体" w:hAnsi="宋体" w:cs="宋体"/>
          <w:kern w:val="0"/>
          <w:sz w:val="24"/>
        </w:rPr>
      </w:pPr>
    </w:p>
    <w:p w14:paraId="769068BA" w14:textId="1D0E98A4" w:rsidR="0063299C" w:rsidRDefault="0063299C" w:rsidP="0063299C">
      <w:pPr>
        <w:widowControl/>
        <w:jc w:val="left"/>
        <w:rPr>
          <w:rFonts w:ascii="宋体" w:eastAsia="宋体" w:hAnsi="宋体" w:cs="宋体"/>
          <w:kern w:val="0"/>
          <w:sz w:val="24"/>
        </w:rPr>
      </w:pPr>
    </w:p>
    <w:p w14:paraId="540282CD" w14:textId="7F60C74A" w:rsidR="0063299C" w:rsidRDefault="0063299C" w:rsidP="0063299C">
      <w:pPr>
        <w:widowControl/>
        <w:jc w:val="left"/>
        <w:rPr>
          <w:rFonts w:ascii="宋体" w:eastAsia="宋体" w:hAnsi="宋体" w:cs="宋体"/>
          <w:kern w:val="0"/>
          <w:sz w:val="24"/>
        </w:rPr>
      </w:pPr>
    </w:p>
    <w:p w14:paraId="3ECA5366" w14:textId="72EE5116" w:rsidR="0063299C" w:rsidRDefault="0063299C" w:rsidP="0063299C">
      <w:pPr>
        <w:widowControl/>
        <w:jc w:val="left"/>
        <w:rPr>
          <w:rFonts w:ascii="宋体" w:eastAsia="宋体" w:hAnsi="宋体" w:cs="宋体"/>
          <w:kern w:val="0"/>
          <w:sz w:val="24"/>
        </w:rPr>
      </w:pPr>
    </w:p>
    <w:p w14:paraId="3BA99B73" w14:textId="74BD5853" w:rsidR="0063299C" w:rsidRDefault="0063299C" w:rsidP="0063299C">
      <w:pPr>
        <w:widowControl/>
        <w:jc w:val="left"/>
        <w:rPr>
          <w:rFonts w:ascii="宋体" w:eastAsia="宋体" w:hAnsi="宋体" w:cs="宋体"/>
          <w:kern w:val="0"/>
          <w:sz w:val="24"/>
        </w:rPr>
      </w:pPr>
    </w:p>
    <w:p w14:paraId="1EF26848" w14:textId="54975D02" w:rsidR="0063299C" w:rsidRDefault="0063299C" w:rsidP="0063299C">
      <w:pPr>
        <w:widowControl/>
        <w:jc w:val="left"/>
        <w:rPr>
          <w:rFonts w:ascii="宋体" w:eastAsia="宋体" w:hAnsi="宋体" w:cs="宋体"/>
          <w:kern w:val="0"/>
          <w:sz w:val="24"/>
        </w:rPr>
      </w:pPr>
    </w:p>
    <w:p w14:paraId="4DD8012C" w14:textId="72B1E0F4" w:rsidR="0063299C" w:rsidRDefault="0063299C" w:rsidP="0063299C">
      <w:pPr>
        <w:widowControl/>
        <w:jc w:val="left"/>
        <w:rPr>
          <w:rFonts w:ascii="宋体" w:eastAsia="宋体" w:hAnsi="宋体" w:cs="宋体"/>
          <w:kern w:val="0"/>
          <w:sz w:val="24"/>
        </w:rPr>
      </w:pPr>
    </w:p>
    <w:p w14:paraId="2D0FE707" w14:textId="561ED115" w:rsidR="0063299C" w:rsidRDefault="0063299C" w:rsidP="0063299C">
      <w:pPr>
        <w:widowControl/>
        <w:jc w:val="left"/>
        <w:rPr>
          <w:rFonts w:ascii="宋体" w:eastAsia="宋体" w:hAnsi="宋体" w:cs="宋体"/>
          <w:kern w:val="0"/>
          <w:sz w:val="24"/>
        </w:rPr>
      </w:pPr>
    </w:p>
    <w:p w14:paraId="7747EECA" w14:textId="1DA0A542" w:rsidR="0063299C" w:rsidRDefault="0063299C" w:rsidP="0063299C">
      <w:pPr>
        <w:widowControl/>
        <w:jc w:val="left"/>
        <w:rPr>
          <w:rFonts w:ascii="宋体" w:eastAsia="宋体" w:hAnsi="宋体" w:cs="宋体"/>
          <w:kern w:val="0"/>
          <w:sz w:val="24"/>
        </w:rPr>
      </w:pPr>
    </w:p>
    <w:p w14:paraId="36F0A1C7" w14:textId="487B301A" w:rsidR="0063299C" w:rsidRDefault="0063299C" w:rsidP="0063299C">
      <w:pPr>
        <w:widowControl/>
        <w:jc w:val="left"/>
        <w:rPr>
          <w:rFonts w:ascii="宋体" w:eastAsia="宋体" w:hAnsi="宋体" w:cs="宋体"/>
          <w:kern w:val="0"/>
          <w:sz w:val="24"/>
        </w:rPr>
      </w:pPr>
    </w:p>
    <w:p w14:paraId="38F122FF" w14:textId="15D86A67" w:rsidR="0063299C" w:rsidRDefault="0063299C" w:rsidP="0063299C">
      <w:pPr>
        <w:widowControl/>
        <w:jc w:val="left"/>
        <w:rPr>
          <w:rFonts w:ascii="宋体" w:eastAsia="宋体" w:hAnsi="宋体" w:cs="宋体"/>
          <w:kern w:val="0"/>
          <w:sz w:val="24"/>
        </w:rPr>
      </w:pPr>
    </w:p>
    <w:p w14:paraId="2A76BC20" w14:textId="281BCEC6" w:rsidR="0063299C" w:rsidRDefault="0063299C" w:rsidP="0063299C">
      <w:pPr>
        <w:widowControl/>
        <w:jc w:val="left"/>
        <w:rPr>
          <w:rFonts w:ascii="宋体" w:eastAsia="宋体" w:hAnsi="宋体" w:cs="宋体"/>
          <w:kern w:val="0"/>
          <w:sz w:val="24"/>
        </w:rPr>
      </w:pPr>
    </w:p>
    <w:p w14:paraId="4DD84FC8" w14:textId="7E797AED" w:rsidR="0063299C" w:rsidRDefault="0063299C" w:rsidP="0063299C">
      <w:pPr>
        <w:widowControl/>
        <w:jc w:val="left"/>
        <w:rPr>
          <w:rFonts w:ascii="宋体" w:eastAsia="宋体" w:hAnsi="宋体" w:cs="宋体"/>
          <w:kern w:val="0"/>
          <w:sz w:val="24"/>
        </w:rPr>
      </w:pPr>
    </w:p>
    <w:p w14:paraId="156DDD0C" w14:textId="32C5CE15" w:rsidR="0063299C" w:rsidRDefault="0063299C" w:rsidP="0063299C">
      <w:pPr>
        <w:widowControl/>
        <w:jc w:val="left"/>
        <w:rPr>
          <w:rFonts w:ascii="宋体" w:eastAsia="宋体" w:hAnsi="宋体" w:cs="宋体"/>
          <w:kern w:val="0"/>
          <w:sz w:val="24"/>
        </w:rPr>
      </w:pPr>
    </w:p>
    <w:p w14:paraId="697FC25C" w14:textId="65502F3E" w:rsidR="0063299C" w:rsidRDefault="0063299C" w:rsidP="0063299C">
      <w:pPr>
        <w:widowControl/>
        <w:jc w:val="left"/>
        <w:rPr>
          <w:rFonts w:ascii="宋体" w:eastAsia="宋体" w:hAnsi="宋体" w:cs="宋体"/>
          <w:kern w:val="0"/>
          <w:sz w:val="24"/>
        </w:rPr>
      </w:pPr>
    </w:p>
    <w:p w14:paraId="503145F9" w14:textId="0D56433E" w:rsidR="0063299C" w:rsidRDefault="0063299C" w:rsidP="0063299C">
      <w:pPr>
        <w:widowControl/>
        <w:jc w:val="left"/>
        <w:rPr>
          <w:rFonts w:ascii="宋体" w:eastAsia="宋体" w:hAnsi="宋体" w:cs="宋体"/>
          <w:kern w:val="0"/>
          <w:sz w:val="24"/>
        </w:rPr>
      </w:pPr>
    </w:p>
    <w:p w14:paraId="415E5693" w14:textId="5B2C0FF4" w:rsidR="0063299C" w:rsidRDefault="0063299C" w:rsidP="0063299C">
      <w:pPr>
        <w:widowControl/>
        <w:jc w:val="left"/>
        <w:rPr>
          <w:rFonts w:ascii="宋体" w:eastAsia="宋体" w:hAnsi="宋体" w:cs="宋体"/>
          <w:kern w:val="0"/>
          <w:sz w:val="24"/>
        </w:rPr>
      </w:pPr>
    </w:p>
    <w:p w14:paraId="446CF994" w14:textId="23AF78DC" w:rsidR="0063299C" w:rsidRDefault="0063299C" w:rsidP="0063299C">
      <w:pPr>
        <w:widowControl/>
        <w:jc w:val="left"/>
        <w:rPr>
          <w:rFonts w:ascii="宋体" w:eastAsia="宋体" w:hAnsi="宋体" w:cs="宋体"/>
          <w:kern w:val="0"/>
          <w:sz w:val="24"/>
        </w:rPr>
      </w:pPr>
    </w:p>
    <w:p w14:paraId="1DBC5E73" w14:textId="5E80230A" w:rsidR="0063299C" w:rsidRDefault="0063299C" w:rsidP="0063299C">
      <w:pPr>
        <w:widowControl/>
        <w:jc w:val="left"/>
        <w:rPr>
          <w:rFonts w:ascii="宋体" w:eastAsia="宋体" w:hAnsi="宋体" w:cs="宋体"/>
          <w:kern w:val="0"/>
          <w:sz w:val="24"/>
        </w:rPr>
      </w:pPr>
    </w:p>
    <w:p w14:paraId="74CD187C" w14:textId="7B3155CA" w:rsidR="0063299C" w:rsidRDefault="0063299C" w:rsidP="0063299C">
      <w:pPr>
        <w:widowControl/>
        <w:jc w:val="left"/>
        <w:rPr>
          <w:rFonts w:ascii="宋体" w:eastAsia="宋体" w:hAnsi="宋体" w:cs="宋体"/>
          <w:kern w:val="0"/>
          <w:sz w:val="24"/>
        </w:rPr>
      </w:pPr>
    </w:p>
    <w:p w14:paraId="2EB51341" w14:textId="73B07B9A" w:rsidR="0063299C" w:rsidRDefault="0063299C" w:rsidP="0063299C">
      <w:pPr>
        <w:widowControl/>
        <w:jc w:val="left"/>
        <w:rPr>
          <w:rFonts w:ascii="宋体" w:eastAsia="宋体" w:hAnsi="宋体" w:cs="宋体"/>
          <w:kern w:val="0"/>
          <w:sz w:val="24"/>
        </w:rPr>
      </w:pPr>
    </w:p>
    <w:p w14:paraId="5482BEBA" w14:textId="5BCA1071" w:rsidR="0063299C" w:rsidRDefault="0063299C" w:rsidP="0063299C">
      <w:pPr>
        <w:widowControl/>
        <w:jc w:val="left"/>
        <w:rPr>
          <w:rFonts w:ascii="宋体" w:eastAsia="宋体" w:hAnsi="宋体" w:cs="宋体"/>
          <w:kern w:val="0"/>
          <w:sz w:val="24"/>
        </w:rPr>
      </w:pPr>
    </w:p>
    <w:p w14:paraId="71E597D7" w14:textId="0FFEF650" w:rsidR="0063299C" w:rsidRDefault="0063299C" w:rsidP="0063299C">
      <w:pPr>
        <w:widowControl/>
        <w:jc w:val="left"/>
        <w:rPr>
          <w:rFonts w:ascii="宋体" w:eastAsia="宋体" w:hAnsi="宋体" w:cs="宋体"/>
          <w:kern w:val="0"/>
          <w:sz w:val="24"/>
        </w:rPr>
      </w:pPr>
    </w:p>
    <w:p w14:paraId="433C216C" w14:textId="74DAF536" w:rsidR="0063299C" w:rsidRDefault="0063299C" w:rsidP="0063299C">
      <w:pPr>
        <w:widowControl/>
        <w:jc w:val="left"/>
        <w:rPr>
          <w:rFonts w:ascii="宋体" w:eastAsia="宋体" w:hAnsi="宋体" w:cs="宋体"/>
          <w:kern w:val="0"/>
          <w:sz w:val="24"/>
        </w:rPr>
      </w:pPr>
    </w:p>
    <w:p w14:paraId="0EFE15AD" w14:textId="44924778" w:rsidR="0063299C" w:rsidRDefault="0063299C" w:rsidP="0063299C">
      <w:pPr>
        <w:widowControl/>
        <w:jc w:val="left"/>
        <w:rPr>
          <w:rFonts w:ascii="宋体" w:eastAsia="宋体" w:hAnsi="宋体" w:cs="宋体"/>
          <w:kern w:val="0"/>
          <w:sz w:val="24"/>
        </w:rPr>
      </w:pPr>
    </w:p>
    <w:p w14:paraId="3ACC9438" w14:textId="555F0913" w:rsidR="0063299C" w:rsidRDefault="0063299C" w:rsidP="0063299C">
      <w:pPr>
        <w:widowControl/>
        <w:jc w:val="left"/>
        <w:rPr>
          <w:rFonts w:ascii="宋体" w:eastAsia="宋体" w:hAnsi="宋体" w:cs="宋体"/>
          <w:kern w:val="0"/>
          <w:sz w:val="24"/>
        </w:rPr>
      </w:pPr>
    </w:p>
    <w:p w14:paraId="39EC0AD9" w14:textId="77777777" w:rsidR="0063299C" w:rsidRPr="0063299C" w:rsidRDefault="0063299C" w:rsidP="0063299C">
      <w:pPr>
        <w:widowControl/>
        <w:jc w:val="left"/>
        <w:rPr>
          <w:rFonts w:ascii="宋体" w:eastAsia="宋体" w:hAnsi="宋体" w:cs="宋体" w:hint="eastAsia"/>
          <w:kern w:val="0"/>
          <w:sz w:val="24"/>
        </w:rPr>
      </w:pPr>
    </w:p>
    <w:p w14:paraId="28037394" w14:textId="77777777" w:rsidR="0063299C" w:rsidRPr="0063299C" w:rsidRDefault="0063299C" w:rsidP="0063299C">
      <w:pPr>
        <w:widowControl/>
        <w:spacing w:before="100" w:beforeAutospacing="1" w:after="100" w:afterAutospacing="1"/>
        <w:jc w:val="left"/>
        <w:textAlignment w:val="baseline"/>
        <w:rPr>
          <w:rFonts w:ascii="微软雅黑" w:eastAsia="微软雅黑" w:hAnsi="微软雅黑" w:cs="宋体"/>
          <w:color w:val="000000"/>
          <w:kern w:val="0"/>
          <w:sz w:val="18"/>
          <w:szCs w:val="18"/>
        </w:rPr>
      </w:pPr>
      <w:bookmarkStart w:id="5" w:name="_Toc14743"/>
      <w:bookmarkEnd w:id="5"/>
      <w:r w:rsidRPr="0063299C">
        <w:rPr>
          <w:rFonts w:ascii="宋体" w:eastAsia="宋体" w:hAnsi="宋体" w:cs="宋体" w:hint="eastAsia"/>
          <w:b/>
          <w:bCs/>
          <w:color w:val="000000"/>
          <w:kern w:val="0"/>
          <w:sz w:val="24"/>
        </w:rPr>
        <w:lastRenderedPageBreak/>
        <w:t>附表2：投标申请表</w:t>
      </w:r>
    </w:p>
    <w:p w14:paraId="2775CD55" w14:textId="77777777" w:rsidR="0063299C" w:rsidRPr="0063299C" w:rsidRDefault="0063299C" w:rsidP="0063299C">
      <w:pPr>
        <w:widowControl/>
        <w:spacing w:before="100" w:beforeAutospacing="1" w:after="100" w:afterAutospacing="1" w:line="440" w:lineRule="atLeast"/>
        <w:jc w:val="center"/>
        <w:rPr>
          <w:rFonts w:ascii="微软雅黑" w:eastAsia="微软雅黑" w:hAnsi="微软雅黑" w:cs="宋体" w:hint="eastAsia"/>
          <w:color w:val="000000"/>
          <w:kern w:val="0"/>
          <w:sz w:val="18"/>
          <w:szCs w:val="18"/>
        </w:rPr>
      </w:pPr>
      <w:r w:rsidRPr="0063299C">
        <w:rPr>
          <w:rFonts w:ascii="宋体" w:eastAsia="宋体" w:hAnsi="宋体" w:cs="宋体" w:hint="eastAsia"/>
          <w:b/>
          <w:bCs/>
          <w:color w:val="000000"/>
          <w:kern w:val="0"/>
          <w:sz w:val="28"/>
          <w:szCs w:val="28"/>
        </w:rPr>
        <w:t>投标申请表</w:t>
      </w:r>
    </w:p>
    <w:p w14:paraId="6D53042D" w14:textId="77777777" w:rsidR="0063299C" w:rsidRPr="0063299C" w:rsidRDefault="0063299C" w:rsidP="0063299C">
      <w:pPr>
        <w:widowControl/>
        <w:spacing w:before="100" w:beforeAutospacing="1" w:after="100" w:afterAutospacing="1" w:line="440" w:lineRule="atLeast"/>
        <w:ind w:firstLine="177"/>
        <w:jc w:val="left"/>
        <w:rPr>
          <w:rFonts w:ascii="微软雅黑" w:eastAsia="微软雅黑" w:hAnsi="微软雅黑" w:cs="宋体" w:hint="eastAsia"/>
          <w:color w:val="000000"/>
          <w:kern w:val="0"/>
          <w:sz w:val="18"/>
          <w:szCs w:val="18"/>
        </w:rPr>
      </w:pPr>
      <w:r w:rsidRPr="0063299C">
        <w:rPr>
          <w:rFonts w:ascii="宋体" w:eastAsia="宋体" w:hAnsi="宋体" w:cs="宋体" w:hint="eastAsia"/>
          <w:b/>
          <w:bCs/>
          <w:color w:val="000000"/>
          <w:kern w:val="0"/>
          <w:sz w:val="24"/>
        </w:rPr>
        <w:t>招标编号：</w:t>
      </w:r>
    </w:p>
    <w:tbl>
      <w:tblPr>
        <w:tblW w:w="0" w:type="auto"/>
        <w:tblInd w:w="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74"/>
        <w:gridCol w:w="2549"/>
        <w:gridCol w:w="1767"/>
        <w:gridCol w:w="2371"/>
      </w:tblGrid>
      <w:tr w:rsidR="0063299C" w:rsidRPr="0063299C" w14:paraId="75D40AF7" w14:textId="77777777" w:rsidTr="0063299C">
        <w:trPr>
          <w:trHeight w:val="568"/>
        </w:trPr>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42B6F"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投标项目名称</w:t>
            </w:r>
          </w:p>
        </w:tc>
        <w:tc>
          <w:tcPr>
            <w:tcW w:w="668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93092D"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r>
      <w:tr w:rsidR="0063299C" w:rsidRPr="0063299C" w14:paraId="72612D14" w14:textId="77777777" w:rsidTr="0063299C">
        <w:trPr>
          <w:trHeight w:val="568"/>
        </w:trPr>
        <w:tc>
          <w:tcPr>
            <w:tcW w:w="2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59D3D"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投标人名称</w:t>
            </w:r>
          </w:p>
        </w:tc>
        <w:tc>
          <w:tcPr>
            <w:tcW w:w="668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5E2292"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r>
      <w:tr w:rsidR="0063299C" w:rsidRPr="0063299C" w14:paraId="31AE5124" w14:textId="77777777" w:rsidTr="0063299C">
        <w:trPr>
          <w:trHeight w:val="555"/>
        </w:trPr>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B43CA"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投标人联系地址</w:t>
            </w:r>
          </w:p>
        </w:tc>
        <w:tc>
          <w:tcPr>
            <w:tcW w:w="6687"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46908"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r>
      <w:tr w:rsidR="0063299C" w:rsidRPr="0063299C" w14:paraId="239B775E" w14:textId="77777777" w:rsidTr="0063299C">
        <w:trPr>
          <w:trHeight w:val="486"/>
        </w:trPr>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BA806"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法定代表人</w:t>
            </w:r>
          </w:p>
        </w:tc>
        <w:tc>
          <w:tcPr>
            <w:tcW w:w="2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AEC5"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528513"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法人委托人</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C7E4A6"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r>
      <w:tr w:rsidR="0063299C" w:rsidRPr="0063299C" w14:paraId="197845B4" w14:textId="77777777" w:rsidTr="0063299C">
        <w:trPr>
          <w:trHeight w:val="574"/>
        </w:trPr>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F1A6E"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投标联系人</w:t>
            </w:r>
          </w:p>
        </w:tc>
        <w:tc>
          <w:tcPr>
            <w:tcW w:w="2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5BA29"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ACAF"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联系电话</w:t>
            </w:r>
          </w:p>
        </w:tc>
        <w:tc>
          <w:tcPr>
            <w:tcW w:w="2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47DBB"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r>
      <w:tr w:rsidR="0063299C" w:rsidRPr="0063299C" w14:paraId="6B5C0525" w14:textId="77777777" w:rsidTr="0063299C">
        <w:trPr>
          <w:trHeight w:val="555"/>
        </w:trPr>
        <w:tc>
          <w:tcPr>
            <w:tcW w:w="22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6CAE8"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传真</w:t>
            </w:r>
          </w:p>
        </w:tc>
        <w:tc>
          <w:tcPr>
            <w:tcW w:w="2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2E8D2"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A7F28"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电子邮箱</w:t>
            </w:r>
          </w:p>
        </w:tc>
        <w:tc>
          <w:tcPr>
            <w:tcW w:w="2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CE438"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color w:val="000000"/>
                <w:kern w:val="0"/>
                <w:sz w:val="24"/>
              </w:rPr>
              <w:t> </w:t>
            </w:r>
          </w:p>
        </w:tc>
      </w:tr>
      <w:tr w:rsidR="0063299C" w:rsidRPr="0063299C" w14:paraId="0FE00A00" w14:textId="77777777" w:rsidTr="0063299C">
        <w:trPr>
          <w:trHeight w:val="6992"/>
        </w:trPr>
        <w:tc>
          <w:tcPr>
            <w:tcW w:w="896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3E3D40"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 </w:t>
            </w:r>
          </w:p>
          <w:p w14:paraId="22C08DCE"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1.申请投标包件：</w:t>
            </w:r>
          </w:p>
          <w:p w14:paraId="7463D4CB" w14:textId="021D90A6" w:rsidR="0063299C" w:rsidRDefault="0063299C" w:rsidP="0063299C">
            <w:pPr>
              <w:widowControl/>
              <w:spacing w:before="100" w:beforeAutospacing="1" w:after="100" w:afterAutospacing="1" w:line="440" w:lineRule="atLeast"/>
              <w:jc w:val="left"/>
              <w:rPr>
                <w:rFonts w:ascii="宋体" w:eastAsia="宋体" w:hAnsi="宋体" w:cs="宋体"/>
                <w:b/>
                <w:bCs/>
                <w:color w:val="000000"/>
                <w:kern w:val="0"/>
                <w:sz w:val="24"/>
              </w:rPr>
            </w:pPr>
            <w:r w:rsidRPr="0063299C">
              <w:rPr>
                <w:rFonts w:ascii="宋体" w:eastAsia="宋体" w:hAnsi="宋体" w:cs="宋体" w:hint="eastAsia"/>
                <w:b/>
                <w:bCs/>
                <w:color w:val="000000"/>
                <w:kern w:val="0"/>
                <w:sz w:val="24"/>
              </w:rPr>
              <w:t> </w:t>
            </w:r>
          </w:p>
          <w:p w14:paraId="4342DD90" w14:textId="773AAC10" w:rsidR="0063299C" w:rsidRDefault="0063299C" w:rsidP="0063299C">
            <w:pPr>
              <w:widowControl/>
              <w:spacing w:before="100" w:beforeAutospacing="1" w:after="100" w:afterAutospacing="1" w:line="440" w:lineRule="atLeast"/>
              <w:jc w:val="left"/>
              <w:rPr>
                <w:rFonts w:ascii="宋体" w:eastAsia="宋体" w:hAnsi="宋体" w:cs="宋体"/>
                <w:b/>
                <w:bCs/>
                <w:color w:val="000000"/>
                <w:kern w:val="0"/>
                <w:sz w:val="24"/>
              </w:rPr>
            </w:pPr>
          </w:p>
          <w:p w14:paraId="20E7CEFC"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p>
          <w:p w14:paraId="34E763F6"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2.其它说明：</w:t>
            </w:r>
          </w:p>
          <w:p w14:paraId="0DF72E40" w14:textId="6AE6D12C" w:rsidR="0063299C" w:rsidRPr="0063299C" w:rsidRDefault="0063299C" w:rsidP="0063299C">
            <w:pPr>
              <w:widowControl/>
              <w:spacing w:before="100" w:beforeAutospacing="1" w:after="100" w:afterAutospacing="1" w:line="440" w:lineRule="atLeast"/>
              <w:jc w:val="left"/>
              <w:rPr>
                <w:rFonts w:ascii="宋体" w:eastAsia="宋体" w:hAnsi="宋体" w:cs="宋体" w:hint="eastAsia"/>
                <w:b/>
                <w:bCs/>
                <w:color w:val="000000"/>
                <w:kern w:val="0"/>
                <w:sz w:val="24"/>
              </w:rPr>
            </w:pPr>
            <w:r w:rsidRPr="0063299C">
              <w:rPr>
                <w:rFonts w:ascii="宋体" w:eastAsia="宋体" w:hAnsi="宋体" w:cs="宋体" w:hint="eastAsia"/>
                <w:b/>
                <w:bCs/>
                <w:color w:val="000000"/>
                <w:kern w:val="0"/>
                <w:sz w:val="24"/>
              </w:rPr>
              <w:t> </w:t>
            </w:r>
          </w:p>
          <w:p w14:paraId="5EB6134E"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 </w:t>
            </w:r>
          </w:p>
          <w:p w14:paraId="0A0F912C" w14:textId="77777777" w:rsidR="0063299C" w:rsidRPr="0063299C" w:rsidRDefault="0063299C" w:rsidP="0063299C">
            <w:pPr>
              <w:widowControl/>
              <w:spacing w:before="100" w:beforeAutospacing="1" w:after="100" w:afterAutospacing="1" w:line="440" w:lineRule="atLeast"/>
              <w:ind w:right="480" w:firstLine="5280"/>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投标人（章）</w:t>
            </w:r>
          </w:p>
          <w:p w14:paraId="124105CD" w14:textId="77777777" w:rsidR="0063299C" w:rsidRPr="0063299C" w:rsidRDefault="0063299C" w:rsidP="0063299C">
            <w:pPr>
              <w:widowControl/>
              <w:spacing w:before="100" w:beforeAutospacing="1" w:after="100" w:afterAutospacing="1" w:line="440" w:lineRule="atLeast"/>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 </w:t>
            </w:r>
          </w:p>
          <w:p w14:paraId="63884184" w14:textId="77777777" w:rsidR="0063299C" w:rsidRPr="0063299C" w:rsidRDefault="0063299C" w:rsidP="0063299C">
            <w:pPr>
              <w:widowControl/>
              <w:spacing w:before="100" w:beforeAutospacing="1" w:after="100" w:afterAutospacing="1" w:line="440" w:lineRule="atLeast"/>
              <w:ind w:firstLine="5160"/>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年    月   日</w:t>
            </w:r>
          </w:p>
          <w:p w14:paraId="7D46600F" w14:textId="77777777" w:rsidR="0063299C" w:rsidRPr="0063299C" w:rsidRDefault="0063299C" w:rsidP="0063299C">
            <w:pPr>
              <w:widowControl/>
              <w:spacing w:before="100" w:beforeAutospacing="1" w:after="100" w:afterAutospacing="1" w:line="440" w:lineRule="atLeast"/>
              <w:ind w:firstLine="5160"/>
              <w:jc w:val="left"/>
              <w:rPr>
                <w:rFonts w:ascii="微软雅黑" w:eastAsia="微软雅黑" w:hAnsi="微软雅黑" w:cs="宋体" w:hint="eastAsia"/>
                <w:color w:val="000000"/>
                <w:kern w:val="0"/>
                <w:sz w:val="24"/>
              </w:rPr>
            </w:pPr>
            <w:r w:rsidRPr="0063299C">
              <w:rPr>
                <w:rFonts w:ascii="宋体" w:eastAsia="宋体" w:hAnsi="宋体" w:cs="宋体" w:hint="eastAsia"/>
                <w:b/>
                <w:bCs/>
                <w:color w:val="000000"/>
                <w:kern w:val="0"/>
                <w:sz w:val="24"/>
              </w:rPr>
              <w:t> </w:t>
            </w:r>
          </w:p>
        </w:tc>
      </w:tr>
    </w:tbl>
    <w:p w14:paraId="59E6F672" w14:textId="45229C11" w:rsidR="0063299C" w:rsidRPr="0063299C" w:rsidRDefault="0063299C" w:rsidP="0063299C">
      <w:pPr>
        <w:widowControl/>
        <w:spacing w:before="100" w:beforeAutospacing="1" w:after="100" w:afterAutospacing="1"/>
        <w:jc w:val="left"/>
        <w:rPr>
          <w:rFonts w:ascii="微软雅黑" w:eastAsia="微软雅黑" w:hAnsi="微软雅黑" w:cs="宋体" w:hint="eastAsia"/>
          <w:color w:val="000000"/>
          <w:kern w:val="0"/>
          <w:sz w:val="18"/>
          <w:szCs w:val="18"/>
        </w:rPr>
      </w:pPr>
      <w:r w:rsidRPr="0063299C">
        <w:rPr>
          <w:rFonts w:ascii="宋体" w:eastAsia="宋体" w:hAnsi="宋体" w:cs="宋体" w:hint="eastAsia"/>
          <w:color w:val="000000"/>
          <w:kern w:val="0"/>
          <w:szCs w:val="21"/>
        </w:rPr>
        <w:t> </w:t>
      </w:r>
    </w:p>
    <w:sectPr w:rsidR="0063299C" w:rsidRPr="0063299C" w:rsidSect="0063299C">
      <w:pgSz w:w="11906" w:h="16838"/>
      <w:pgMar w:top="1048" w:right="1034" w:bottom="919" w:left="94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9C"/>
    <w:rsid w:val="0063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347EFA"/>
  <w15:chartTrackingRefBased/>
  <w15:docId w15:val="{9E3D393E-687D-934C-BB49-D569392B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29342">
      <w:bodyDiv w:val="1"/>
      <w:marLeft w:val="0"/>
      <w:marRight w:val="0"/>
      <w:marTop w:val="0"/>
      <w:marBottom w:val="0"/>
      <w:divBdr>
        <w:top w:val="none" w:sz="0" w:space="0" w:color="auto"/>
        <w:left w:val="none" w:sz="0" w:space="0" w:color="auto"/>
        <w:bottom w:val="none" w:sz="0" w:space="0" w:color="auto"/>
        <w:right w:val="none" w:sz="0" w:space="0" w:color="auto"/>
      </w:divBdr>
      <w:divsChild>
        <w:div w:id="72171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dc:creator>
  <cp:keywords/>
  <dc:description/>
  <cp:lastModifiedBy>knm</cp:lastModifiedBy>
  <cp:revision>1</cp:revision>
  <dcterms:created xsi:type="dcterms:W3CDTF">2021-08-20T10:50:00Z</dcterms:created>
  <dcterms:modified xsi:type="dcterms:W3CDTF">2021-08-20T10:52:00Z</dcterms:modified>
</cp:coreProperties>
</file>